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FAC" w:rsidRDefault="00784FAC">
      <w:pPr>
        <w:rPr>
          <w:rFonts w:eastAsia="Times New Roman"/>
        </w:rPr>
      </w:pPr>
      <w:bookmarkStart w:id="0" w:name="_GoBack"/>
      <w:bookmarkEnd w:id="0"/>
    </w:p>
    <w:p w:rsidR="00F05205" w:rsidRDefault="00F05205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2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включения сведений в Торговый реестр Республики Беларусь</w:t>
      </w:r>
      <w:r>
        <w:br/>
        <w:t>о торговом объекте (за исключением передвижных средств разносной торговли, передвижных торговых объектов)</w:t>
      </w:r>
    </w:p>
    <w:p w:rsidR="00F05205" w:rsidRDefault="00F05205">
      <w:pPr>
        <w:pStyle w:val="newncpi"/>
      </w:pPr>
      <w:r>
        <w:t>Прошу включить сведения в Торговый реестр Республики Беларусь: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70"/>
        <w:gridCol w:w="1230"/>
        <w:gridCol w:w="2265"/>
        <w:gridCol w:w="861"/>
        <w:gridCol w:w="129"/>
        <w:gridCol w:w="723"/>
        <w:gridCol w:w="142"/>
        <w:gridCol w:w="421"/>
        <w:gridCol w:w="288"/>
        <w:gridCol w:w="142"/>
        <w:gridCol w:w="292"/>
        <w:gridCol w:w="696"/>
      </w:tblGrid>
      <w:tr w:rsidR="00F05205">
        <w:trPr>
          <w:trHeight w:val="238"/>
        </w:trPr>
        <w:tc>
          <w:tcPr>
            <w:tcW w:w="3025" w:type="pct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5" w:type="pct"/>
            <w:gridSpan w:val="9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> либо регистрационный код (номер)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8. Наименование торгового объекта (при наличии)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9. Наименование торговой сети</w:t>
            </w:r>
            <w:r>
              <w:rPr>
                <w:vertAlign w:val="superscript"/>
              </w:rPr>
              <w:t>3</w:t>
            </w:r>
            <w:r>
              <w:t xml:space="preserve"> (при наличии)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10. Место нахождения торгового объекта: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почтовый индекс 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область 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сельсовет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населенный пункт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 города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улица, проспект, переулок и иное 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1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номер дома</w:t>
            </w:r>
          </w:p>
        </w:tc>
        <w:tc>
          <w:tcPr>
            <w:tcW w:w="1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2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корпус</w:t>
            </w:r>
          </w:p>
        </w:tc>
        <w:tc>
          <w:tcPr>
            <w:tcW w:w="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вид (квартира, комната, офис и иное) и номер помещения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дополнительные сведения, уточняющие место нахождения торгового объекта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11. Вид торгового объекта</w:t>
            </w:r>
            <w:r>
              <w:rPr>
                <w:vertAlign w:val="superscript"/>
              </w:rPr>
              <w:t>4</w:t>
            </w:r>
            <w:r>
              <w:t xml:space="preserve">: 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 зависимости от формата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 зависимости от места расположения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 зависимости от ассортимента товаров</w:t>
            </w:r>
            <w:r>
              <w:rPr>
                <w:vertAlign w:val="superscript"/>
              </w:rPr>
              <w:t>5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 зависимости от способа организации торговли «фирменный»</w:t>
            </w:r>
            <w:r>
              <w:rPr>
                <w:vertAlign w:val="superscript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12. Тип торгового объекта</w:t>
            </w:r>
            <w:r>
              <w:rPr>
                <w:vertAlign w:val="superscript"/>
              </w:rPr>
              <w:t>5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13. Виды торговли</w:t>
            </w:r>
          </w:p>
        </w:tc>
        <w:tc>
          <w:tcPr>
            <w:tcW w:w="19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14. Классы, группы и (или) подгруппы товаров</w:t>
            </w:r>
            <w:r>
              <w:rPr>
                <w:vertAlign w:val="superscript"/>
              </w:rPr>
              <w:t>6</w:t>
            </w:r>
            <w:r>
              <w:t>:</w:t>
            </w:r>
          </w:p>
        </w:tc>
      </w:tr>
      <w:tr w:rsidR="00F05205">
        <w:trPr>
          <w:trHeight w:val="238"/>
        </w:trPr>
        <w:tc>
          <w:tcPr>
            <w:tcW w:w="181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4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38"/>
        </w:trPr>
        <w:tc>
          <w:tcPr>
            <w:tcW w:w="181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4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181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4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15. Торговая площадь торгового объекта (при наличии)</w:t>
            </w:r>
          </w:p>
        </w:tc>
        <w:tc>
          <w:tcPr>
            <w:tcW w:w="16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кв. м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16. Номера контактных телефонов, адрес электронной почты торгового объекта (при наличии): 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3025" w:type="pct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электронная почта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1445" w:type="pct"/>
            <w:gridSpan w:val="7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2264"/>
        <w:gridCol w:w="3313"/>
      </w:tblGrid>
      <w:tr w:rsidR="00F05205">
        <w:trPr>
          <w:trHeight w:val="240"/>
        </w:trPr>
        <w:tc>
          <w:tcPr>
            <w:tcW w:w="202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2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76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0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</w:pPr>
      <w:r>
        <w:rPr>
          <w:vertAlign w:val="superscript"/>
        </w:rPr>
        <w:t>1</w:t>
      </w:r>
      <w:r>
        <w:t xml:space="preserve"> 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:rsidR="00F05205" w:rsidRDefault="00F05205">
      <w:pPr>
        <w:pStyle w:val="snoski"/>
      </w:pPr>
      <w:r>
        <w:rPr>
          <w:vertAlign w:val="superscript"/>
        </w:rPr>
        <w:t>2</w:t>
      </w:r>
      <w:r>
        <w:t xml:space="preserve"> 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:rsidR="00F05205" w:rsidRDefault="00F05205">
      <w:pPr>
        <w:pStyle w:val="snoski"/>
      </w:pPr>
      <w:r>
        <w:rPr>
          <w:vertAlign w:val="superscript"/>
        </w:rPr>
        <w:t>3</w:t>
      </w:r>
      <w:r>
        <w:t xml:space="preserve"> Средство индивидуализации, используемое стационарным торговым объектом, входящим в торговую сеть.</w:t>
      </w:r>
    </w:p>
    <w:p w:rsidR="00F05205" w:rsidRDefault="00F05205">
      <w:pPr>
        <w:pStyle w:val="snoski"/>
      </w:pPr>
      <w:r>
        <w:rPr>
          <w:vertAlign w:val="superscript"/>
        </w:rPr>
        <w:t>4</w:t>
      </w:r>
      <w:r>
        <w:t xml:space="preserve"> В 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F05205" w:rsidRDefault="00F05205">
      <w:pPr>
        <w:pStyle w:val="snoski"/>
      </w:pPr>
      <w:r>
        <w:rPr>
          <w:vertAlign w:val="superscript"/>
        </w:rPr>
        <w:t>5</w:t>
      </w:r>
      <w:r>
        <w:t xml:space="preserve"> Указывается для магазина в соответствии с постановлением Министерства антимонопольного регулирования и торговли Республики Беларусь от 7 апреля 2021 г. № 23.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6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"/>
      </w:pPr>
      <w:r>
        <w:t> 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C0F" w:rsidRDefault="00CA4C0F" w:rsidP="00F05205">
      <w:pPr>
        <w:spacing w:after="0" w:line="240" w:lineRule="auto"/>
      </w:pPr>
      <w:r>
        <w:separator/>
      </w:r>
    </w:p>
  </w:endnote>
  <w:endnote w:type="continuationSeparator" w:id="0">
    <w:p w:rsidR="00CA4C0F" w:rsidRDefault="00CA4C0F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C0F" w:rsidRDefault="00CA4C0F" w:rsidP="00F05205">
      <w:pPr>
        <w:spacing w:after="0" w:line="240" w:lineRule="auto"/>
      </w:pPr>
      <w:r>
        <w:separator/>
      </w:r>
    </w:p>
  </w:footnote>
  <w:footnote w:type="continuationSeparator" w:id="0">
    <w:p w:rsidR="00CA4C0F" w:rsidRDefault="00CA4C0F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551E5F"/>
    <w:rsid w:val="00784FAC"/>
    <w:rsid w:val="00B9096C"/>
    <w:rsid w:val="00C242CC"/>
    <w:rsid w:val="00CA4C0F"/>
    <w:rsid w:val="00D8791B"/>
    <w:rsid w:val="00F05205"/>
    <w:rsid w:val="00F2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2021-07-16T09:23:00Z</dcterms:created>
  <dcterms:modified xsi:type="dcterms:W3CDTF">2021-07-16T09:23:00Z</dcterms:modified>
</cp:coreProperties>
</file>